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757"/>
      </w:tblGrid>
      <w:tr w:rsidR="00B64C56" w:rsidRPr="005A6C96" w:rsidTr="00B64C56">
        <w:tc>
          <w:tcPr>
            <w:tcW w:w="4814" w:type="dxa"/>
          </w:tcPr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РАССМОТРЕНА</w:t>
            </w: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на заседании методического объединения</w:t>
            </w: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учителей начальных классов</w:t>
            </w: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Руководитель МО учителей начальных классов ____________________Т.И.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Шерстобитова</w:t>
            </w:r>
            <w:proofErr w:type="spellEnd"/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Протокол МО от 29.08.23 г. №2</w:t>
            </w:r>
          </w:p>
        </w:tc>
        <w:tc>
          <w:tcPr>
            <w:tcW w:w="4757" w:type="dxa"/>
          </w:tcPr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УТВЕРЖДЕНА</w:t>
            </w: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Приказом ГБОУ РК «Феодосийская специальная школа-интернат» от 01.09.2023 г. №141</w:t>
            </w: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Директор _____________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Ю.А.Утробин</w:t>
            </w:r>
            <w:proofErr w:type="spellEnd"/>
          </w:p>
        </w:tc>
      </w:tr>
      <w:tr w:rsidR="00B64C56" w:rsidRPr="005A6C96" w:rsidTr="00B64C56">
        <w:tc>
          <w:tcPr>
            <w:tcW w:w="4814" w:type="dxa"/>
          </w:tcPr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>СОГЛАСОВАНА</w:t>
            </w:r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Зам. директора по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УКРиППС</w:t>
            </w:r>
            <w:proofErr w:type="spellEnd"/>
          </w:p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  <w:r w:rsidRPr="005A6C96">
              <w:rPr>
                <w:rFonts w:ascii="Times New Roman" w:eastAsia="Calibri" w:hAnsi="Times New Roman" w:cs="Times New Roman"/>
              </w:rPr>
              <w:t xml:space="preserve">________________В.В. </w:t>
            </w:r>
            <w:proofErr w:type="spellStart"/>
            <w:r w:rsidRPr="005A6C96">
              <w:rPr>
                <w:rFonts w:ascii="Times New Roman" w:eastAsia="Calibri" w:hAnsi="Times New Roman" w:cs="Times New Roman"/>
              </w:rPr>
              <w:t>Шамина</w:t>
            </w:r>
            <w:proofErr w:type="spellEnd"/>
          </w:p>
        </w:tc>
        <w:tc>
          <w:tcPr>
            <w:tcW w:w="4757" w:type="dxa"/>
          </w:tcPr>
          <w:p w:rsidR="00B64C56" w:rsidRPr="005A6C96" w:rsidRDefault="00B64C56" w:rsidP="00C16B2A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  <w:r w:rsidRPr="005A6C96">
        <w:rPr>
          <w:rFonts w:ascii="Calibri" w:eastAsia="Calibri" w:hAnsi="Calibri" w:cs="Times New Roman"/>
        </w:rPr>
        <w:t xml:space="preserve"> </w:t>
      </w:r>
    </w:p>
    <w:p w:rsidR="00B64C56" w:rsidRPr="005A6C96" w:rsidRDefault="00B64C56" w:rsidP="00B64C56">
      <w:pPr>
        <w:rPr>
          <w:rFonts w:ascii="Calibri" w:eastAsia="Calibri" w:hAnsi="Calibri" w:cs="Times New Roman"/>
        </w:rPr>
      </w:pPr>
      <w:r w:rsidRPr="005A6C96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858BE" wp14:editId="67415ECB">
                <wp:simplePos x="0" y="0"/>
                <wp:positionH relativeFrom="column">
                  <wp:posOffset>226115</wp:posOffset>
                </wp:positionH>
                <wp:positionV relativeFrom="paragraph">
                  <wp:posOffset>185282</wp:posOffset>
                </wp:positionV>
                <wp:extent cx="5764530" cy="2822713"/>
                <wp:effectExtent l="0" t="0" r="26670" b="158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4530" cy="282271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64C56" w:rsidRDefault="00B64C56" w:rsidP="00B64C56">
                            <w:pPr>
                              <w:spacing w:after="0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:rsidR="00B64C56" w:rsidRPr="005A6C96" w:rsidRDefault="00B64C56" w:rsidP="00B64C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РАБОЧАЯ  ПРОГРАММА</w:t>
                            </w:r>
                          </w:p>
                          <w:p w:rsidR="00B64C56" w:rsidRPr="005A6C96" w:rsidRDefault="00B64C56" w:rsidP="00B64C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ПО  ПРЕДМЕТУ</w:t>
                            </w:r>
                          </w:p>
                          <w:p w:rsidR="00B64C56" w:rsidRPr="005A6C96" w:rsidRDefault="00B64C56" w:rsidP="00B64C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«</w:t>
                            </w:r>
                            <w:r w:rsidR="008D7CB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ОКРУЖАЮЩИЙ МИР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»</w:t>
                            </w:r>
                          </w:p>
                          <w:p w:rsidR="00B64C56" w:rsidRPr="005A6C96" w:rsidRDefault="00B64C56" w:rsidP="00B64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2А  класс</w:t>
                            </w:r>
                          </w:p>
                          <w:p w:rsidR="00B64C56" w:rsidRPr="005A6C96" w:rsidRDefault="00B64C56" w:rsidP="00B64C5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(ФГОС НОО ОВЗ, вариант 2.2)</w:t>
                            </w:r>
                          </w:p>
                          <w:p w:rsidR="00B64C56" w:rsidRPr="005A6C96" w:rsidRDefault="00B64C56" w:rsidP="00B64C56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Государственного бюджетного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 xml:space="preserve"> </w:t>
                            </w:r>
                            <w:r w:rsidRPr="005A6C9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общеобразовательного учреждения Республики Крым «Феодосийская специальная школа-интернат»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17.8pt;margin-top:14.6pt;width:453.9pt;height:22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" fillcolor="window" strokeweight="1pt">
                <v:path arrowok="t"/>
                <v:textbox>
                  <w:txbxContent>
                    <w:p w:rsidR="00B64C56" w:rsidRDefault="00B64C56" w:rsidP="00B64C56">
                      <w:pPr>
                        <w:spacing w:after="0"/>
                        <w:jc w:val="center"/>
                        <w:rPr>
                          <w:b/>
                          <w:sz w:val="32"/>
                        </w:rPr>
                      </w:pPr>
                    </w:p>
                    <w:p w:rsidR="00B64C56" w:rsidRPr="005A6C96" w:rsidRDefault="00B64C56" w:rsidP="00B64C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РАБОЧАЯ  ПРОГРАММА</w:t>
                      </w:r>
                    </w:p>
                    <w:p w:rsidR="00B64C56" w:rsidRPr="005A6C96" w:rsidRDefault="00B64C56" w:rsidP="00B64C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ПО  ПРЕДМЕТУ</w:t>
                      </w:r>
                    </w:p>
                    <w:p w:rsidR="00B64C56" w:rsidRPr="005A6C96" w:rsidRDefault="00B64C56" w:rsidP="00B64C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«</w:t>
                      </w:r>
                      <w:r w:rsidR="008D7CBB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ОКРУЖАЮЩИЙ МИР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»</w:t>
                      </w:r>
                    </w:p>
                    <w:p w:rsidR="00B64C56" w:rsidRPr="005A6C96" w:rsidRDefault="00B64C56" w:rsidP="00B64C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2А  класс</w:t>
                      </w:r>
                    </w:p>
                    <w:p w:rsidR="00B64C56" w:rsidRPr="005A6C96" w:rsidRDefault="00B64C56" w:rsidP="00B64C5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(ФГОС НОО ОВЗ, вариант 2.2)</w:t>
                      </w:r>
                    </w:p>
                    <w:p w:rsidR="00B64C56" w:rsidRPr="005A6C96" w:rsidRDefault="00B64C56" w:rsidP="00B64C56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5A6C9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Государственного бюджетного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 xml:space="preserve"> </w:t>
                      </w:r>
                      <w:r w:rsidRPr="005A6C96"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общеобразовательного учреждения Республики Крым «Феодосийская специальная школа-интернат»</w:t>
                      </w:r>
                    </w:p>
                  </w:txbxContent>
                </v:textbox>
              </v:shape>
            </w:pict>
          </mc:Fallback>
        </mc:AlternateContent>
      </w: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rPr>
          <w:rFonts w:ascii="Calibri" w:eastAsia="Calibri" w:hAnsi="Calibri" w:cs="Times New Roman"/>
        </w:rPr>
      </w:pPr>
    </w:p>
    <w:p w:rsidR="00B64C56" w:rsidRPr="005A6C96" w:rsidRDefault="00B64C56" w:rsidP="00B64C5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5A6C96">
        <w:rPr>
          <w:rFonts w:ascii="Times New Roman" w:eastAsia="Calibri" w:hAnsi="Times New Roman" w:cs="Times New Roman"/>
          <w:sz w:val="28"/>
        </w:rPr>
        <w:t>Составила: учитель начальных классов</w:t>
      </w:r>
    </w:p>
    <w:p w:rsidR="00B64C56" w:rsidRPr="005A6C96" w:rsidRDefault="00B64C56" w:rsidP="00B64C5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  <w:r w:rsidRPr="005A6C96">
        <w:rPr>
          <w:rFonts w:ascii="Times New Roman" w:eastAsia="Calibri" w:hAnsi="Times New Roman" w:cs="Times New Roman"/>
          <w:sz w:val="28"/>
        </w:rPr>
        <w:t xml:space="preserve">Т.И. </w:t>
      </w:r>
      <w:proofErr w:type="spellStart"/>
      <w:r w:rsidRPr="005A6C96">
        <w:rPr>
          <w:rFonts w:ascii="Times New Roman" w:eastAsia="Calibri" w:hAnsi="Times New Roman" w:cs="Times New Roman"/>
          <w:sz w:val="28"/>
        </w:rPr>
        <w:t>Шерстобитова</w:t>
      </w:r>
      <w:proofErr w:type="spellEnd"/>
    </w:p>
    <w:p w:rsidR="00B64C56" w:rsidRPr="005A6C96" w:rsidRDefault="00B64C56" w:rsidP="00B64C56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64C56" w:rsidRPr="005A6C9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4C56" w:rsidRDefault="00B64C56" w:rsidP="00B64C56">
      <w:pPr>
        <w:spacing w:after="0" w:line="240" w:lineRule="auto"/>
        <w:ind w:left="-5" w:firstLine="85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E559D" w:rsidRDefault="009E559D"/>
    <w:p w:rsidR="00B64C56" w:rsidRDefault="00B64C56"/>
    <w:p w:rsidR="00B64C56" w:rsidRDefault="00B64C56"/>
    <w:p w:rsidR="00B64C56" w:rsidRDefault="00B64C56"/>
    <w:p w:rsidR="00B64C56" w:rsidRPr="00B64C5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1429796"/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Предметная область «ОБЩЕСТВОЗНАНИЕ И ЕСТЕСТВОЗНАНИЕ»</w:t>
      </w:r>
    </w:p>
    <w:p w:rsidR="00B64C56" w:rsidRPr="00B64C5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УЧЕБНЫЙ ПРЕДМЕТ «ОЗНАКОМЛЕНИЕ С ОКРУЖАЮЩИМ МИРОМ»</w:t>
      </w:r>
    </w:p>
    <w:p w:rsidR="00B64C56" w:rsidRPr="00B64C5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 класс, ФГОС НОО ОВЗ, вариант 2.2, 2-ое отделение)</w:t>
      </w:r>
    </w:p>
    <w:p w:rsidR="00B64C56" w:rsidRPr="00B64C5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0"/>
    <w:p w:rsidR="00B64C56" w:rsidRPr="00B64C56" w:rsidRDefault="00B64C56" w:rsidP="00B64C5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</w:pPr>
      <w:r w:rsidRPr="00B64C5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color="000000"/>
          <w:bdr w:val="nil"/>
          <w:lang w:eastAsia="ru-RU"/>
        </w:rPr>
        <w:t>1.Пояснительная записка</w:t>
      </w:r>
    </w:p>
    <w:p w:rsidR="00B64C56" w:rsidRPr="00B64C56" w:rsidRDefault="00B64C56" w:rsidP="00B64C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 учебного предмета «Ознакомление с окружающим миром» для 2 класса </w:t>
      </w:r>
      <w:r w:rsidRPr="00B64C5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ru-RU"/>
        </w:rPr>
        <w:t>начального общего образования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4C56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ru-RU"/>
        </w:rPr>
        <w:t xml:space="preserve">для слабослышащих и позднооглохших обучающихся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составлена на основании следующих документов: </w:t>
      </w:r>
      <w:proofErr w:type="gramEnd"/>
    </w:p>
    <w:p w:rsidR="00B64C56" w:rsidRPr="00B64C56" w:rsidRDefault="00B64C56" w:rsidP="00B64C5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приказа </w:t>
      </w:r>
      <w:proofErr w:type="spellStart"/>
      <w:r w:rsidRPr="00B64C5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Минобрнауки</w:t>
      </w:r>
      <w:proofErr w:type="spellEnd"/>
      <w:r w:rsidRPr="00B64C5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обучающихся</w:t>
      </w:r>
      <w:proofErr w:type="gramEnd"/>
      <w:r w:rsidRPr="00B64C5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с ограниченными возможностями здоровья» (Зарегистрировано в Минюсте России 03.02.2015 № 35847) </w:t>
      </w:r>
      <w:r w:rsidRPr="00B64C56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(</w:t>
      </w:r>
      <w:r w:rsidRPr="00B64C56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далее</w:t>
      </w:r>
      <w:r w:rsidRPr="00B64C56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B64C56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–</w:t>
      </w:r>
      <w:r w:rsidRPr="00B64C56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 xml:space="preserve"> </w:t>
      </w:r>
      <w:r w:rsidRPr="00B64C56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Стандарт, ФГОС НОО ОВЗ</w:t>
      </w:r>
      <w:r w:rsidRPr="00B64C56"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  <w:t>)</w:t>
      </w:r>
      <w:r w:rsidRPr="00B64C56">
        <w:rPr>
          <w:rFonts w:ascii="Times New Roman" w:eastAsia="Calibri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;</w:t>
      </w:r>
    </w:p>
    <w:p w:rsidR="00B64C56" w:rsidRPr="005A6C96" w:rsidRDefault="00B64C56" w:rsidP="00B64C5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приказа </w:t>
      </w:r>
      <w:proofErr w:type="spellStart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Минпросвещения</w:t>
      </w:r>
      <w:proofErr w:type="spellEnd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России от 24.11.2022 года №1023 «Об утверждении федеральной адаптированной образовательной программы начального общего образования для </w:t>
      </w:r>
      <w:proofErr w:type="gramStart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>обучающихся</w:t>
      </w:r>
      <w:proofErr w:type="gramEnd"/>
      <w:r w:rsidRPr="005A6C96">
        <w:rPr>
          <w:rFonts w:ascii="Times New Roman" w:eastAsia="Times New Roman" w:hAnsi="Times New Roman" w:cs="Times New Roman"/>
          <w:color w:val="000000"/>
          <w:sz w:val="24"/>
          <w:szCs w:val="48"/>
          <w:lang w:eastAsia="ru-RU"/>
        </w:rPr>
        <w:t xml:space="preserve"> с ограниченными возможностями здоровья» (далее – ФАОП).</w:t>
      </w:r>
    </w:p>
    <w:p w:rsidR="00B64C56" w:rsidRPr="00B64C56" w:rsidRDefault="00B64C56" w:rsidP="00B64C5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ind w:left="0" w:firstLine="567"/>
        <w:contextualSpacing/>
        <w:jc w:val="both"/>
        <w:rPr>
          <w:rFonts w:ascii="Calibri" w:eastAsia="Calibri" w:hAnsi="Times New Roman" w:cs="Calibri"/>
          <w:color w:val="000000"/>
          <w:sz w:val="24"/>
          <w:szCs w:val="24"/>
          <w:u w:color="000000"/>
          <w:bdr w:val="nil"/>
          <w:lang w:eastAsia="ru-RU"/>
        </w:rPr>
      </w:pPr>
      <w:r w:rsidRPr="00B6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«Примерные рабочие программы по учебным предметам и коррекционным курсам для </w:t>
      </w:r>
      <w:proofErr w:type="gramStart"/>
      <w:r w:rsidRPr="00B64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слабослышащих</w:t>
      </w:r>
      <w:proofErr w:type="gramEnd"/>
      <w:r w:rsidRPr="00B64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позднооглохших обучающихся. Варианты 2.2., 2.3 для 2 класса» – Москва: «Просвещение», 2023 г.</w:t>
      </w:r>
    </w:p>
    <w:p w:rsidR="00B64C56" w:rsidRPr="00B64C56" w:rsidRDefault="00B64C56" w:rsidP="00B64C56">
      <w:pPr>
        <w:spacing w:after="0" w:line="240" w:lineRule="auto"/>
        <w:ind w:right="13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4C56" w:rsidRPr="00B64C56" w:rsidRDefault="00B64C56" w:rsidP="00B64C56">
      <w:pPr>
        <w:spacing w:after="0" w:line="240" w:lineRule="auto"/>
        <w:ind w:right="13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2.Место учебного предмета</w:t>
      </w:r>
    </w:p>
    <w:p w:rsidR="00B64C56" w:rsidRPr="00B64C56" w:rsidRDefault="00B64C56" w:rsidP="00B64C56">
      <w:pPr>
        <w:spacing w:after="0" w:line="240" w:lineRule="auto"/>
        <w:ind w:right="13"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 классе – 68 часов (34 недели по 2 часа в неделю)</w:t>
      </w:r>
    </w:p>
    <w:p w:rsidR="00B64C56" w:rsidRPr="00B64C5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4C56" w:rsidRPr="00B64C56" w:rsidRDefault="00B64C56" w:rsidP="00B64C56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3.Содержание учебного предмета</w:t>
      </w:r>
    </w:p>
    <w:p w:rsidR="00B64C56" w:rsidRPr="00B64C56" w:rsidRDefault="00B64C56" w:rsidP="00B64C56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Человек и общество. О себе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 ч)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Дом, в котором живёт ученик. Адрес дома. Оборудование дома (лифт, мусоропровод). Правила безопасной езды в лифте (не заходить в лифт с незнакомым человеком).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Обстановка и уют жилых помещений. Мебель и посуда. Их применение в быту.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Создание и поддержание уюта в жилом помещении. Соблюдение чистоты и порядка в своем доме. Мухи (тараканы) и причиняемый ими вред.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Этикет за столом, сервировка стола и угощение гостей.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Гигиена питания (мыть руки перед едой, не есть грязные фрукты и овощи, не подбирать с пола, не гладить собак и кошек во время еды).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Органы чувств (обоняние, слух, зрение). Их значение в жизни и бережное отношение к своему здоровью и здоровью окружающих (с учётом имеющихся ограничений возможностей здоровья).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безопасного поведения дома (уходя, выключать свет, воду, утюг, плиту, телевизор; закрывать дверь, не оставлять ключ в двери). </w:t>
      </w:r>
      <w:proofErr w:type="gramEnd"/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Бытовые электроприборы, газовая плита, водопровод. Правила пользования ими (включение, выключение). Части электроприбора (провод, вилка, розетка). Правила безопасности эксплуатации электроприборов.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Вежливое отношение к соседям, взрослым и детям. Оценка своих поступков и </w:t>
      </w: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поведением.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и отдых в семье. Семейные праздники. Посильное участие ученика в семейных делах. Активное участие в спортивных играх.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своего желания или отношения  к чему-либо (</w:t>
      </w: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нравится</w:t>
      </w:r>
      <w:proofErr w:type="gram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не нравится, хочу / не хочу, рад / не рад, весело / грустно, больно / не больно и т. п.). Настроение, причины его изменения; адекватные реакции в различных жизненных ситуациях (наблюдение и собственный опыт правильного поведения); понимание эмоциональных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проявлений других людей (грустно / весело, печаль / радость – на элементарном уровне) и сопереживание. 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спорта. Представления о собственных физических возможностях и понимание значения физического развития для здоровья. Оценка своих достижений в спортивной подготовке. Активное участие в спортивных играх.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Я и школа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(7 ч)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Режим дня, труд детей по самообслуживанию, его значение и содержание. Виды отдыха в режиме дня, их значение и содержание. Расписание уроков.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Практическое определение времени по часам.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Гигиена зрения, слуха, сна, приема пищи. Соблюдение гигиены помещения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(проветривание помещения, соблюдение чистоты и порядка в учебном и игровом уголках, в групповых комнатах).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Учебные вещи для уроков математики, чтения, рисования, ППО, ознакомления с окружающим миром.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Ответственное и бережное отношение к учебным книгам, школьному имуществу, личным вещам и вещам своих товарищей.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Расположение классов, групповых комнат и других помещений (спальня, столовая, кабинет врача, спортзал, библиотека, мастерские), их названия и назначение.  </w:t>
      </w:r>
      <w:proofErr w:type="gramEnd"/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Бережное отношение к зданию школы, игровым и спортивным площадкам. Участие в общественно полезных делах школы, общественных мероприятиях. Адрес школы.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Мои товарищи. Имена товарищей по классу, учителя, воспитателя. Культура взаимоотношений. Вежливое обращение к взрослым и сверстникам. Вежливые слова.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Демонстрация своего желания или отношения  к чему-либо и обращение внимания на  эмоциональное состояние окружающих людей (</w:t>
      </w: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нравится</w:t>
      </w:r>
      <w:proofErr w:type="gram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не нравится, хочу / не хочу, рад / не рад, весело / грустно, больно / не больно  и т. п.).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 детей в коллективной игровой деятельности. Распределение ролей, выполнение роли ведущего.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Пользование компьютером для поиска информации (Интернет), коллективного составления проектов на определённую тему (подбор фотографического материала, составление элементарных презентаций в программе </w:t>
      </w:r>
      <w:proofErr w:type="spell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переписка по электронной почте с друзьями и родственниками.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Город, в котором я живу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 ч)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Главная улица и площадь города. Основные достопримечательности города: памятники, парки, музеи и др. Главные предприятия в городе, основная продукция этих предприятий. Обеспечение жизнедеятельности человека в городе (инфраструктура: образовательные и лечебные учреждения, магазины, средства связи, транспорт). Культурно-просветительные учреждения города (библиотека, музей, театр, цирк, зоопарк и др.). Ближайшие к школе улицы. Улицы (дорога). Дорожные знаки. Правила перехода дороги. Поведение детей на улице.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безопасного поведения на улице (если потерялся в городе, если заговорил незнакомец).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поведения при встрече с незнакомыми людьми на улице, в лифте, дома (звонок в дверь).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связи: телефон (городской и мобильный), телеграф, почта, электронная почта.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действовать при необходимости получения экстренной помощи. Номер телефона (родственников, педагогов) при необходимости экстренной связи. Как и к кому обратиться за помощью на улице.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 города (села). Отличительные признаки 3–4 видов транспорта. Труд людей, обслуживающих транспорт. Названия профессий (водитель, контролер, слесарь и др.). Правила поведения детей в транспорте. Остановки общественного транспорта. Обход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транспорта при переходе через дорогу. Транспорт, связывающий город и село (автобус, железная дорога, самолет, теплоход).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людей, живущих в городе, селе, некоторые наиболее распространённые профессии людей (учитель, врач, рабочий, водитель, бухгалтер и др.). </w:t>
      </w:r>
      <w:proofErr w:type="gramEnd"/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Строительство в городе (селе). Опасность игры на стройке.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Хозяйственные постройки в селе (коровник, свинарник, птичник, конюшни).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Родная страна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 ч)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Наша Родина (элементарные сведения о населении, местоположении, истории — на материале просмотренных видео-, кино- и диафильмов). Флаг, гимн и герб России. Родной город (село).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Большие и малые города, деревни. Города России на карте. Москва: Кремль, Красная площадь, Царь-пушка, Триумфальная арка, храм Христа-Спасителя, памятник А. С. Пушкину и др. достопримечательности. Санкт-Петербург: достопримечательности (Зимний дворец, памятник Петру I – Медный всадник, разводные мосты через Неву и др.).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Города Золотого кольца России (Суздаль, Великий Новгород и др.).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Местные традиции, обычаи. Народное творчество (сказки, пословицы и др.).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труда в жизни общества (города, страны). Мирные и военные профессии.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Знаменательные даты и праздники. Украшение улиц города (села) в праздничные дни.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нашей Родины (особенности времён года, наиболее распространённые растения и животные).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творчеством мастеров и предметами декоративно-прикладного искусства.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Народные игрушки (Дымково, Хохлома). Народные приметы, поговорки, пословицы. Местные традиции, обычаи. Народные сказки (о животных, быте, сезонных изменениях, взаимоотношениях в коллективе и др.). </w:t>
      </w:r>
    </w:p>
    <w:p w:rsidR="00B64C56" w:rsidRPr="00B64C56" w:rsidRDefault="00B64C56" w:rsidP="00B64C56">
      <w:pPr>
        <w:tabs>
          <w:tab w:val="center" w:pos="174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II. 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  <w:t xml:space="preserve">Человек и природа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Родная природа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(10 ч)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нашей Родины (особенности времён года, наиболее распространённые растения и животные родного края). Восприятие красоты природы родного края. Бережное отношение к окружающей природе.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месяцев в году. Смена времён года. Сезонные изменения в природе и погода осенью, зимой, весной, летом. Ранняя и поздняя осень. Солнечные и пасмурные дни. Похолодание и потепление. Заморозки и оттепели. Выпадение снега и его таяние, ледоход, оттаивание почвы, распускание почек, появление насекомых, распространённых в данной местности, в теплое время года, замерзание водоемов и подготовка к зиме растений и животных.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Погода в разные времена года и выражение своего отношения к изменениям погоды.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Ведение календаря природы с фиксацией наблюдений за изменениями в природе, подведение итогов наблюдений за определённый отрезок времени. Народные приметы и сравнение с собственными наблюдениями.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Время суток. Ориентация во времени.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Растительный мир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(7 ч)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Растения. Деревья, кустарники, травы. Внешний вид растений летом, осенью, зимой, весной. Изменения в жизни растений в разное время года; листопад, цветение, созревание плодов и семян. Рост растений и их увядание (в саду, в лесу, на огороде). Названия нескольких комнатных растений, их отличительные признаки.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Природа города. Зеленые насаждения: деревья, кустарники, цветы.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Условия, необходимые для жизни растения (свет, тепло, воздух, вода) – на основе наблюдений и опытов.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Внешний вид и разнообразие овощей и фруктов. Использование их в пищу.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блюд из овощей и фруктов.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Лесные и садовые ягоды; орехи. Знание опасных для здоровья ягод. Предупреждение отравлений.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Животный мир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(7 ч)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Животные. Названия наиболее известных домашних и диких животных, их отличительные признаки. Поведение животных. Среда их обитания. Пища животных и способы её добывания. Жилища животных. Подготовка зверей к зиме. Поведение птиц, наблюдение за птицами вблизи жилья, кормушки для птиц; зимующие и перелетные птицы. Поведение животных весной.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Жизнь и деятельность человека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(7 ч)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детей в разное время года. Зимние развлечения детей. Занятия весной и осенью на природе. Поведение и занятия на улице, адекватные погодным условиям и сезонным изменениям. Занятия человека в разное время суток.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Виды одежды, обуви, головных уборов, их назначение и соответствие времени года.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Подбор одежды и обуви по сезону. Уход за одеждой, обувью.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Уход за комнатными растениями (полив, опрыскивание, рыхление, срезка засохших листьев, пересадка).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Уход за домашними животными. Отношение человека к животным.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 людей в данной местности: в садах, на огородах в связи с сельскохозяйственными работами в разное время года.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Ведение календаря природы с фиксацией наблюдений за изменениями в природе, подведение итогов наблюдений за определённый отрезок времени.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об охране природы ближайшего окружения. Оценка собственной деятельности, направленной на поддержание экологии данной местности (помощь животным и растениям, правильное поведение на природе).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Забота об охране здоровья. Проветривание помещения. Пребывание на свежем воздухе.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Признаки болезни: температура, боль (головная, в горле и др.).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Элементарные представления о безопасности на природе. Поведение во время грозы и при сильном ветре, на жаре и во время сильных морозов. Что делать, если заблудился в лесу.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Экскурсии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главной улице города (села), на строительство дома, в троллейбусный или автобусный парк, метро; в парк, на огород, в сад (наблюдение за изменениями в жизни растений по сезонам); в краеведческий музей.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организации учебных занятий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осуществляется: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на специально выделенных уроках по ознакомлению с окружающим миром;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в условиях организованной внеурочной деятельности под руководством воспитателей в интернате.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форма организации учебных занятий  – урок. Продолжительность урока со 2 по 4 классы составляет 40 минут.</w:t>
      </w: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</w:t>
      </w:r>
    </w:p>
    <w:p w:rsidR="00B64C56" w:rsidRPr="00B64C56" w:rsidRDefault="00B64C56" w:rsidP="00B64C56">
      <w:pPr>
        <w:spacing w:after="0" w:line="240" w:lineRule="auto"/>
        <w:ind w:right="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Формы организации учебной деятельности на уроке: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фронтальная; групповая; парная; индивидуальная.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Внеурочная деятельность является неотъемлемой частью образовательно-коррекционного процесса в образовательной организации. </w:t>
      </w:r>
    </w:p>
    <w:p w:rsidR="00B64C56" w:rsidRPr="00B64C56" w:rsidRDefault="00B64C56" w:rsidP="00B64C56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Виды деятельности </w:t>
      </w:r>
      <w:proofErr w:type="gramStart"/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течение учебного года, осуществляемые под педагогическим руководством.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Экскурсии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школе, на пришкольный участок, в магазин (супермаркет, булочную), на рынок, на главную площадь города, к памятнику, по главной улице города (села), к строительству дома (издалека), в троллейбусный или автобусный парк, в метро, в парк, к ближайшему водоему, в зоопарк, в планетарий, на огород (в теплицу), в сад, в краеведческий музей. </w:t>
      </w:r>
      <w:proofErr w:type="gramEnd"/>
    </w:p>
    <w:p w:rsidR="00B64C56" w:rsidRPr="00B64C56" w:rsidRDefault="00B64C56" w:rsidP="00B64C56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Набл</w:t>
      </w:r>
      <w:bookmarkStart w:id="1" w:name="_GoBack"/>
      <w:bookmarkEnd w:id="1"/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юдения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 </w:t>
      </w:r>
    </w:p>
    <w:p w:rsidR="00B64C56" w:rsidRPr="00B64C56" w:rsidRDefault="00B64C56" w:rsidP="00B64C56">
      <w:pPr>
        <w:spacing w:after="0" w:line="240" w:lineRule="auto"/>
        <w:ind w:right="24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погодой и изменениями характеристик её составляющих (температура воздуха, облачность, осадки, ветер);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сезонными изменениями в природе (распускание почек на ветках, принесённых в помещение ранней весной, поведение птиц и насекомых ближайшего окружения в осенне-весенний период);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сменой времени суток (закат, рассвет, полная луна, месяц, звезды в ясную ночь, долгота дня); 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домашними животными и аквариумными рыбками (особенности поведения, приёмы  ухода и безопасного обращения);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образцами правильного поведения в обществе и на природе, за собственным внешним видом;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изменениями настроения (собственного и окружающих) в связи с изменениями в погоде, самочувствии, во взаимоотношениях с людьми и др.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Участие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работах на пришкольном участке, подкормка птиц зимой.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Совместное приготовление к школьным праздникам, привлечение обучающихся к участию в общешкольных и внешкольных общественных мероприятиях. </w:t>
      </w:r>
      <w:proofErr w:type="gramEnd"/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Наблюдения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элементарные практические опыты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изучению своей внешности, строения и особенностей своего организма (измерение роста, веса и пульса), познание своих возможностей восприятия окружающей действительности посредством различных органов чувств, ограничения и способов компенсации. 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Получение элементарных навыков пользования ИКТ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Участие в подборе материалов на заданную тему и подготовке проекта с привлечением информационно-коммуникационных технологий (Интернет, программа </w:t>
      </w:r>
      <w:proofErr w:type="spell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Microsoft</w:t>
      </w:r>
      <w:proofErr w:type="spell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переписка посредством электронной почты.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4C56" w:rsidRPr="00B64C56" w:rsidRDefault="00B64C56" w:rsidP="00B64C5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 Планирование результатов освоения учебного предмета</w:t>
      </w:r>
    </w:p>
    <w:p w:rsidR="00B64C56" w:rsidRPr="00B64C56" w:rsidRDefault="00B64C56" w:rsidP="00B64C56">
      <w:p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содержания предмета «Ознакомление с окружающим миром» 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концу 2 класса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обучающиеся</w:t>
      </w: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должны знать / понимать: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свои имя и фамилию, имена и фамилии одноклассников, состав семьи, имена и отчества учителя, воспитателя, членов семьи;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своего организма, ограничения здоровья и возможности познания окружающей действительности с помощью сохранных органов чувств и вспомогательной аппаратуры;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элементарные правила здорового образа жизни, личной гигиены;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названия предметов и объектов ближнего окружения (дома, школьных помещений), улиц города и дальнего окружения;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несколько (до 10–15) распространённых в местности названий растений (деревья, кустарники, травянистые растения), животных (насекомые, пауки, рыбы, земноводные, пресмыкающиеся, птицы, звери), в том числе домашних животных; </w:t>
      </w:r>
      <w:proofErr w:type="gramEnd"/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поведения дома, в школе, общественных местах, на улице;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безопасную дорогу до школы, правила дорожного движения (сигналы светофора);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название нашей страны и столицы; символику нашей страны (флаг и герб);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названия нескольких городов, местные традиции, государственные праздники;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правила безопасного поведения в различных общественных местах, а также при возникновении опасных природных ситуаций и в экстренных случаях.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результате освоения содержания предмета «Ознакомление с окружающим миром»  (к концу 2 класса) </w:t>
      </w:r>
      <w:r w:rsidRPr="00B64C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обучающиеся должны уметь: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называть членов своей семьи, имена и отчества членов семьи, учителя, воспитателя;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культурного поведения (в школе, на транспорте, в театре, в группе, в семье и др.);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речевого этикета (благодарность, извинения), выражать приветствие, просьбу, желания;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исполнять обязанности дежурного, члена семьи, следить за внешним видом, правильно пользоваться учебными принадлежностями;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личной гигиены и здорового образа жизни, следить за правильной осанкой; проявлять элементарные навыки самообслуживания;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правила первоначальной экологической культуры и безопасного поведения на природе и в разных погодных условиях;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навыками безопасного поведения в общественных местах; пользоваться доступными средствами связи при критических ситуациях и обращаться за необходимой помощью (пожар, плохое самочувствие, др.);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показывать на географической карте и глобусе границы нашей Родины, столицу, 3–4 </w:t>
      </w:r>
      <w:proofErr w:type="gramStart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крупных</w:t>
      </w:r>
      <w:proofErr w:type="gramEnd"/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города;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основные достопримечательности своего города (села);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времена года и время суток, ориентироваться во времени;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устанавливать элементарные взаимосвязи между изменениями в природе и жизнедеятельностью человека (его занятиями, одеждой);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овладевать приёмами самоконтроля, давать оценку своим поступкам (в элементарной форме);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учителю, товарищу об интересных явлениях природы, о погоде, о своих домашних животных, интересных событиях;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выражать свои желания/нежелания по отношению к чему-либо, характеризовать своё настроение и эмоциональное состояние окружающих людей (в элементарной форме), определять причину изменения настроения;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наблюдать за природой и погодой своего края;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вести дневник наблюдений (календарь погоды), фиксировать наблюдения в записях и зарисовках, рассказывать о результатах наблюдений, об экскурсиях, опытах;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оперировать знаниями о признаках времён года, о животных, растениях, человеке, жизни города и страны в ходе учебных и игровых ситуаций;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выделять существенные признаки при характеристике объектов живой и неживой природы; </w:t>
      </w:r>
    </w:p>
    <w:p w:rsidR="00B64C56" w:rsidRPr="00B64C56" w:rsidRDefault="00B64C56" w:rsidP="00B64C56">
      <w:pPr>
        <w:numPr>
          <w:ilvl w:val="0"/>
          <w:numId w:val="1"/>
        </w:numPr>
        <w:spacing w:after="0" w:line="240" w:lineRule="auto"/>
        <w:ind w:right="1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4C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коллективно готовить проекты (презентации), выставки на темы: «Моя школа», «Мой город», «Моя семья», «9 Мая – День Победы», «Важные профессии» и др. </w:t>
      </w:r>
    </w:p>
    <w:p w:rsidR="00B64C56" w:rsidRPr="00B64C56" w:rsidRDefault="00B64C56" w:rsidP="00B64C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4C56" w:rsidRDefault="00B64C56"/>
    <w:sectPr w:rsidR="00B64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464FA"/>
    <w:multiLevelType w:val="hybridMultilevel"/>
    <w:tmpl w:val="539E53F0"/>
    <w:lvl w:ilvl="0" w:tplc="B8BCAE1C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E6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0067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EEA2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602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56FB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A661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286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98E5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A3A751C"/>
    <w:multiLevelType w:val="hybridMultilevel"/>
    <w:tmpl w:val="EF868F12"/>
    <w:lvl w:ilvl="0" w:tplc="E48A2F3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15C1796"/>
    <w:multiLevelType w:val="hybridMultilevel"/>
    <w:tmpl w:val="FF1A2A12"/>
    <w:lvl w:ilvl="0" w:tplc="4ADC677C">
      <w:start w:val="1"/>
      <w:numFmt w:val="bullet"/>
      <w:lvlText w:val="–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4C33D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C64AE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E6F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D263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6AD96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90ED5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6C60B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8E1C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A1B"/>
    <w:rsid w:val="00332A1B"/>
    <w:rsid w:val="0047083C"/>
    <w:rsid w:val="008D7CBB"/>
    <w:rsid w:val="009E559D"/>
    <w:rsid w:val="00B6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64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64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C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64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B64C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Intel1</dc:creator>
  <cp:keywords/>
  <dc:description/>
  <cp:lastModifiedBy>Intel1</cp:lastModifiedBy>
  <cp:revision>5</cp:revision>
  <cp:lastPrinted>2023-10-23T12:02:00Z</cp:lastPrinted>
  <dcterms:created xsi:type="dcterms:W3CDTF">2023-09-28T05:09:00Z</dcterms:created>
  <dcterms:modified xsi:type="dcterms:W3CDTF">2023-10-23T12:02:00Z</dcterms:modified>
</cp:coreProperties>
</file>